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22" w:rsidRDefault="00145A9E">
      <w:r>
        <w:t>Please note:</w:t>
      </w:r>
    </w:p>
    <w:p w:rsidR="00145A9E" w:rsidRDefault="00145A9E">
      <w:r>
        <w:t>Solar Man terms and conditions:</w:t>
      </w:r>
    </w:p>
    <w:p w:rsidR="00145A9E" w:rsidRDefault="00145A9E" w:rsidP="00145A9E">
      <w:pPr>
        <w:pStyle w:val="ListParagraph"/>
        <w:numPr>
          <w:ilvl w:val="0"/>
          <w:numId w:val="1"/>
        </w:numPr>
      </w:pPr>
      <w:r>
        <w:t>Goods remain the property of Solar Man until fully paid for and cleared in Solar Man account.</w:t>
      </w:r>
    </w:p>
    <w:p w:rsidR="00145A9E" w:rsidRDefault="00145A9E" w:rsidP="00145A9E">
      <w:pPr>
        <w:pStyle w:val="ListParagraph"/>
        <w:numPr>
          <w:ilvl w:val="0"/>
          <w:numId w:val="1"/>
        </w:numPr>
      </w:pPr>
      <w:r>
        <w:t>A 15% handling fee will be charged on all items borrowed.</w:t>
      </w:r>
    </w:p>
    <w:p w:rsidR="00145A9E" w:rsidRDefault="00145A9E" w:rsidP="00145A9E">
      <w:pPr>
        <w:pStyle w:val="ListParagraph"/>
        <w:numPr>
          <w:ilvl w:val="0"/>
          <w:numId w:val="1"/>
        </w:numPr>
      </w:pPr>
      <w:r>
        <w:t>All guarantees exclude damage caused by fire, civil riots, lightning, exclude damaged caused by fire, civil rights, lightning, theft, electrical overload, w</w:t>
      </w:r>
      <w:bookmarkStart w:id="0" w:name="_GoBack"/>
      <w:bookmarkEnd w:id="0"/>
      <w:r>
        <w:t>ill full damage and negligence.</w:t>
      </w:r>
    </w:p>
    <w:p w:rsidR="00145A9E" w:rsidRDefault="00145A9E" w:rsidP="00145A9E">
      <w:pPr>
        <w:pStyle w:val="ListParagraph"/>
        <w:numPr>
          <w:ilvl w:val="0"/>
          <w:numId w:val="1"/>
        </w:numPr>
      </w:pPr>
      <w:r>
        <w:t>Quotations are valid for 2 months only.</w:t>
      </w:r>
    </w:p>
    <w:sectPr w:rsidR="00145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336F"/>
    <w:multiLevelType w:val="hybridMultilevel"/>
    <w:tmpl w:val="1A3E3768"/>
    <w:lvl w:ilvl="0" w:tplc="0C6ABCD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145A9E"/>
    <w:rsid w:val="00D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Aluschka</dc:creator>
  <cp:lastModifiedBy>Aluschka</cp:lastModifiedBy>
  <cp:revision>1</cp:revision>
  <dcterms:created xsi:type="dcterms:W3CDTF">2011-07-25T11:27:00Z</dcterms:created>
  <dcterms:modified xsi:type="dcterms:W3CDTF">2011-07-25T11:35:00Z</dcterms:modified>
</cp:coreProperties>
</file>